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67B0" w:rsidRPr="00F56243" w:rsidP="009E67B0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B0" w:rsidRPr="00F56243" w:rsidP="009E67B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E67B0" w:rsidRPr="00F56243" w:rsidP="009E67B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2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делу об административном правонарушении</w:t>
      </w:r>
    </w:p>
    <w:p w:rsidR="009E67B0" w:rsidRPr="00F56243" w:rsidP="009E67B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B0" w:rsidRPr="00C616BF" w:rsidP="009E67B0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C616BF" w:rsidR="000F2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 2024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</w:t>
      </w:r>
      <w:r w:rsidRPr="00C616BF" w:rsidR="00F5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616BF" w:rsidR="00BB0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2A2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E65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9E67B0" w:rsidRPr="00C616BF" w:rsidP="009E67B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7B0" w:rsidRPr="00C616BF" w:rsidP="009E67B0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31DD6" w:rsidRPr="00C616BF" w:rsidP="00F56243">
      <w:pPr>
        <w:widowControl w:val="0"/>
        <w:tabs>
          <w:tab w:val="left" w:pos="567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16BF" w:rsidR="00F562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Мир</w:t>
      </w: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овой судья судебного участка № 2</w:t>
      </w:r>
      <w:r w:rsidRPr="00C616BF" w:rsidR="00F562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Нефтеюганского судебного района Ханты – Мансийского автономного округа – Югры </w:t>
      </w: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Pr="00C616BF" w:rsidR="00FF50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</w:t>
      </w:r>
      <w:r w:rsidR="00970B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616BF" w:rsidR="00FF50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Е.А. Таскаева</w:t>
      </w:r>
    </w:p>
    <w:p w:rsidR="00F56243" w:rsidRPr="00C616BF" w:rsidP="00F56243">
      <w:pPr>
        <w:widowControl w:val="0"/>
        <w:tabs>
          <w:tab w:val="left" w:pos="567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(628309, ХМАО-Югра, г. Нефтеюганск, 1 мкр-н, дом 30), рассмотрев в открытом судебном заседании дело </w:t>
      </w: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административном правонарушении в отношении:</w:t>
      </w:r>
    </w:p>
    <w:p w:rsidR="009B5B2F" w:rsidRPr="00C616BF" w:rsidP="009B5B2F">
      <w:pPr>
        <w:widowControl w:val="0"/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</w:t>
      </w:r>
      <w:r w:rsidRPr="00C616BF">
        <w:rPr>
          <w:rFonts w:ascii="Times New Roman" w:hAnsi="Times New Roman" w:cs="Times New Roman"/>
          <w:sz w:val="24"/>
          <w:szCs w:val="24"/>
          <w:lang w:eastAsia="ar-SA"/>
        </w:rPr>
        <w:t>Прокопечко</w:t>
      </w:r>
      <w:r w:rsidRPr="00C616BF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616BF">
        <w:rPr>
          <w:rFonts w:ascii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616B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sz w:val="26"/>
          <w:szCs w:val="26"/>
        </w:rPr>
        <w:t>***</w:t>
      </w:r>
      <w:r w:rsidRPr="00C616BF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AB012E">
        <w:rPr>
          <w:rFonts w:ascii="Times New Roman" w:hAnsi="Times New Roman" w:cs="Times New Roman"/>
          <w:sz w:val="24"/>
          <w:szCs w:val="24"/>
        </w:rPr>
        <w:t xml:space="preserve">, </w:t>
      </w:r>
      <w:r w:rsidRPr="00C616BF">
        <w:rPr>
          <w:rFonts w:ascii="Times New Roman" w:hAnsi="Times New Roman" w:cs="Times New Roman"/>
          <w:sz w:val="24"/>
          <w:szCs w:val="24"/>
        </w:rPr>
        <w:t>работающего</w:t>
      </w:r>
      <w:r w:rsidR="00AB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6"/>
          <w:szCs w:val="26"/>
        </w:rPr>
        <w:t>***</w:t>
      </w:r>
      <w:r w:rsidRPr="00C616BF">
        <w:rPr>
          <w:rFonts w:ascii="Times New Roman" w:hAnsi="Times New Roman" w:cs="Times New Roman"/>
          <w:sz w:val="24"/>
          <w:szCs w:val="24"/>
        </w:rPr>
        <w:t xml:space="preserve">, паспортные данные: серия </w:t>
      </w:r>
      <w:r>
        <w:rPr>
          <w:sz w:val="26"/>
          <w:szCs w:val="26"/>
        </w:rPr>
        <w:t>***</w:t>
      </w:r>
      <w:r w:rsidRPr="00C616BF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sz w:val="26"/>
          <w:szCs w:val="26"/>
        </w:rPr>
        <w:t>***</w:t>
      </w:r>
      <w:r w:rsidRPr="00C616BF">
        <w:rPr>
          <w:rFonts w:ascii="Times New Roman" w:hAnsi="Times New Roman" w:cs="Times New Roman"/>
          <w:sz w:val="24"/>
          <w:szCs w:val="24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***</w:t>
      </w:r>
      <w:r w:rsidRPr="00C6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C9" w:rsidRPr="00C616BF" w:rsidP="009B5B2F">
      <w:pPr>
        <w:widowControl w:val="0"/>
        <w:tabs>
          <w:tab w:val="left" w:pos="42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F56243" w:rsidRPr="00C616BF" w:rsidP="007C54F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C616BF" w:rsidP="007C54F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F56243" w:rsidRPr="00C616BF" w:rsidP="009B1077">
      <w:pPr>
        <w:widowControl w:val="0"/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70C7" w:rsidRPr="00C616BF" w:rsidP="009B1077">
      <w:pPr>
        <w:widowControl w:val="0"/>
        <w:shd w:val="clear" w:color="auto" w:fill="FFFFFF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проживающий по адресу: </w:t>
      </w:r>
      <w:r>
        <w:rPr>
          <w:sz w:val="26"/>
          <w:szCs w:val="26"/>
        </w:rPr>
        <w:t>***</w:t>
      </w:r>
      <w:r w:rsidRPr="00C616BF" w:rsidR="00232E8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</w:t>
      </w:r>
      <w:r w:rsidRPr="00C616BF" w:rsidR="000F27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уплатил в срок, предусмотренный ст. 32.2 Кодекса Российской Федерации об административных правонарушениях, административный штраф в сумме </w:t>
      </w:r>
      <w:r w:rsidRPr="00C616BF" w:rsidR="00592647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C616BF" w:rsidR="004E01D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</w:t>
      </w:r>
      <w:r w:rsidRPr="00C616BF" w:rsidR="00BD77E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 правонарушении</w:t>
      </w:r>
      <w:r w:rsidRPr="00C616BF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F5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sz w:val="26"/>
          <w:szCs w:val="26"/>
        </w:rPr>
        <w:t>***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9B1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18.07</w:t>
      </w:r>
      <w:r w:rsidRPr="00C616BF" w:rsidR="00D31DD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616BF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совершение административного п</w:t>
      </w:r>
      <w:r w:rsidRPr="00C616BF" w:rsidR="007A709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равонарушения, предусмотренного</w:t>
      </w:r>
      <w:r w:rsidRPr="00C616BF" w:rsidR="00B73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2677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F5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C616BF" w:rsidR="00F56243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29.07</w:t>
      </w:r>
      <w:r w:rsidRPr="00C616BF" w:rsidR="00734021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616BF" w:rsidR="00ED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616BF" w:rsidR="00096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</w:t>
      </w:r>
      <w:r w:rsidRPr="00C616BF" w:rsidR="000F2757">
        <w:rPr>
          <w:rFonts w:ascii="Times New Roman" w:hAnsi="Times New Roman" w:cs="Times New Roman"/>
          <w:sz w:val="24"/>
          <w:szCs w:val="24"/>
          <w:lang w:eastAsia="ar-SA"/>
        </w:rPr>
        <w:t xml:space="preserve">ему </w:t>
      </w:r>
      <w:r w:rsidRPr="00C616BF" w:rsidR="00F56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C616BF" w:rsidR="00E068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543C5" w:rsidRPr="00C616BF" w:rsidP="00B543C5">
      <w:pPr>
        <w:widowControl w:val="0"/>
        <w:tabs>
          <w:tab w:val="left" w:pos="426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При рассмотрении дела об административном правонарушении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признал событие и вину в совершении административного правонарушения, инвалидом 1 и 2 группы не является.</w:t>
      </w:r>
    </w:p>
    <w:p w:rsidR="00B543C5" w:rsidRPr="00C616BF" w:rsidP="00E41DB2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судья, выслушав объяснения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исследовав письменные материалы дела, считает, что вина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F5624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правонарушения полностью доказана и подтверждается следующими доказательствами:</w:t>
      </w:r>
    </w:p>
    <w:p w:rsidR="00E35B03" w:rsidRPr="00C616BF" w:rsidP="006714A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616BF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>
        <w:rPr>
          <w:sz w:val="26"/>
          <w:szCs w:val="26"/>
        </w:rPr>
        <w:t>***</w:t>
      </w:r>
      <w:r w:rsidRPr="00C616BF" w:rsidR="00BB0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03.06.2024</w:t>
      </w:r>
      <w:r w:rsidRPr="00C616BF" w:rsidR="00E8684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которому</w:t>
      </w:r>
      <w:r w:rsidRPr="00C616BF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2A3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C616BF" w:rsidR="00862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C616BF" w:rsidR="00E8684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616BF" w:rsidR="0094385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C616BF" w:rsidR="00BA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6C38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подписью</w:t>
      </w:r>
      <w:r w:rsidRPr="00C616BF" w:rsidR="00862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том, что с данным протоколом ознакомлен</w:t>
      </w:r>
      <w:r w:rsidRPr="00C616BF" w:rsidR="00944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616BF" w:rsidR="008622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 разъяснены</w:t>
      </w:r>
      <w:r w:rsidRPr="00C616BF" w:rsidR="009D6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616BF" w:rsidR="000964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протокола получил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F36A97" w:rsidRPr="00C616BF" w:rsidP="00FF50F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рапортом </w:t>
      </w:r>
      <w:r w:rsidRPr="00C616BF" w:rsidR="00AB6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УУП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от 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03.06.2024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36A97" w:rsidRPr="00C616BF" w:rsidP="00F36A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письменными объяснениями </w:t>
      </w:r>
      <w:r w:rsidRPr="00C616BF" w:rsidR="009B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Прокопечко С.Д.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03.06.2024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согласии с нарушением;</w:t>
      </w:r>
    </w:p>
    <w:p w:rsidR="00C616BF" w:rsidRPr="00C616BF" w:rsidP="00C616B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дминистративном задержании от 03.06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года, сог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ласно которому Прокопечко С.Д.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03.06.20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4 года в 11 час. 50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09643F" w:rsidRPr="00C616BF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</w:t>
      </w:r>
      <w:r>
        <w:rPr>
          <w:sz w:val="26"/>
          <w:szCs w:val="26"/>
        </w:rPr>
        <w:t>***</w:t>
      </w:r>
      <w:r w:rsidRPr="00970BE1"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18.07.2023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, и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которого следует, что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A90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</w:t>
      </w:r>
      <w:r w:rsidRPr="00C616BF" w:rsidR="002F4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 </w:t>
      </w:r>
      <w:r w:rsidRPr="00C616BF" w:rsidR="00AE20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C616BF" w:rsidR="00F36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C616BF" w:rsidR="00AE202A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C616BF" w:rsidR="00F36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КоАП РФ в виде административного штрафа в размере </w:t>
      </w:r>
      <w:r w:rsidRPr="00C616BF" w:rsidR="00592647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C616BF" w:rsidR="004E01D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616BF" w:rsidR="00721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постановление вступило в законную силу 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29.07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3B6D" w:rsidRPr="00C616BF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</w:t>
      </w:r>
      <w:r w:rsidRPr="00C616BF" w:rsidR="009E6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согласно которой </w:t>
      </w:r>
      <w:r w:rsidRPr="00C616BF" w:rsidR="009B5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9E6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неоднократно привлекался к административной ответственности по гл. 20 КоАП РФ</w:t>
      </w:r>
      <w:r w:rsidRPr="00C616BF" w:rsidR="00F36A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C616BF" w:rsidP="009B107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C616BF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C616BF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привлеченным к административной ответственности, в банк.</w:t>
      </w:r>
    </w:p>
    <w:p w:rsidR="00F83F18" w:rsidRPr="00C616BF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AE202A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/>
        </w:rPr>
        <w:t>27.09</w:t>
      </w:r>
      <w:r w:rsidRPr="00C616BF" w:rsid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C616BF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F562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16BF" w:rsidR="00096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  </w:t>
      </w:r>
    </w:p>
    <w:p w:rsidR="00564F39" w:rsidRPr="00C616BF" w:rsidP="009B107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мировой судья учитывает характер совершенного административного правонарушения, личность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 С.Д.</w:t>
      </w:r>
      <w:r w:rsidRPr="00C616BF" w:rsidR="00192A24">
        <w:rPr>
          <w:rFonts w:ascii="Times New Roman" w:eastAsia="Times New Roman" w:hAnsi="Times New Roman" w:cs="Times New Roman"/>
          <w:sz w:val="24"/>
          <w:szCs w:val="24"/>
          <w:lang w:eastAsia="ar-SA"/>
        </w:rPr>
        <w:t>, е</w:t>
      </w:r>
      <w:r w:rsidRPr="00C616BF" w:rsidR="0094385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C616BF" w:rsidR="00192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имущественное положение.</w:t>
      </w:r>
    </w:p>
    <w:p w:rsidR="00D6451D" w:rsidRPr="00C616BF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C616BF">
        <w:rPr>
          <w:color w:val="000000"/>
          <w:sz w:val="24"/>
          <w:szCs w:val="24"/>
          <w:lang w:eastAsia="ru-RU" w:bidi="ru-RU"/>
        </w:rPr>
        <w:tab/>
        <w:t xml:space="preserve">Обстоятельством, смягчающим административную ответственность в соответствии со ст. 4.2 Кодекса Российской Федерации </w:t>
      </w:r>
      <w:r w:rsidRPr="00C616BF">
        <w:rPr>
          <w:color w:val="000000"/>
          <w:sz w:val="24"/>
          <w:szCs w:val="24"/>
          <w:lang w:eastAsia="ru-RU" w:bidi="ru-RU"/>
        </w:rPr>
        <w:t xml:space="preserve">об административных правонарушениях, </w:t>
      </w:r>
      <w:r w:rsidRPr="00C616BF" w:rsidR="0009643F">
        <w:rPr>
          <w:color w:val="000000"/>
          <w:sz w:val="24"/>
          <w:szCs w:val="24"/>
          <w:lang w:eastAsia="ru-RU" w:bidi="ru-RU"/>
        </w:rPr>
        <w:t xml:space="preserve">мировой </w:t>
      </w:r>
      <w:r w:rsidRPr="00C616BF">
        <w:rPr>
          <w:color w:val="000000"/>
          <w:sz w:val="24"/>
          <w:szCs w:val="24"/>
          <w:lang w:eastAsia="ru-RU" w:bidi="ru-RU"/>
        </w:rPr>
        <w:t>судья признает признание вины.</w:t>
      </w:r>
    </w:p>
    <w:p w:rsidR="00D6451D" w:rsidRPr="00C616BF" w:rsidP="00F36A97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C616BF">
        <w:rPr>
          <w:color w:val="000000"/>
          <w:sz w:val="24"/>
          <w:szCs w:val="24"/>
          <w:lang w:eastAsia="ru-RU" w:bidi="ru-RU"/>
        </w:rPr>
        <w:tab/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</w:t>
      </w:r>
      <w:r w:rsidRPr="00C616BF">
        <w:rPr>
          <w:color w:val="000000"/>
          <w:sz w:val="24"/>
          <w:szCs w:val="24"/>
          <w:lang w:eastAsia="ru-RU" w:bidi="ru-RU"/>
        </w:rPr>
        <w:t>совершение однородного административного правонарушения.</w:t>
      </w:r>
    </w:p>
    <w:p w:rsidR="00D6451D" w:rsidRPr="00C616BF" w:rsidP="00D6451D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C616BF">
        <w:rPr>
          <w:color w:val="000000"/>
          <w:sz w:val="24"/>
          <w:szCs w:val="24"/>
          <w:lang w:eastAsia="ru-RU" w:bidi="ru-RU"/>
        </w:rPr>
        <w:tab/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 w:rsidR="00F56243" w:rsidRPr="00C616BF" w:rsidP="00026110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6C7819" w:rsidRPr="00C616BF" w:rsidP="00026110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C616BF">
        <w:rPr>
          <w:color w:val="000000"/>
          <w:sz w:val="24"/>
          <w:szCs w:val="24"/>
          <w:lang w:eastAsia="ru-RU" w:bidi="ru-RU"/>
        </w:rPr>
        <w:t>ПОСТАНОВИЛ:</w:t>
      </w:r>
      <w:r w:rsidRPr="00C616BF" w:rsidR="002F4C9F">
        <w:rPr>
          <w:color w:val="000000"/>
          <w:sz w:val="24"/>
          <w:szCs w:val="24"/>
          <w:lang w:eastAsia="ru-RU" w:bidi="ru-RU"/>
        </w:rPr>
        <w:tab/>
      </w:r>
    </w:p>
    <w:p w:rsidR="00AE202A" w:rsidRPr="00C616BF" w:rsidP="00AE202A">
      <w:pPr>
        <w:widowControl w:val="0"/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16BF" w:rsidRPr="00C616BF" w:rsidP="00C616BF">
      <w:pPr>
        <w:widowControl w:val="0"/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C616BF" w:rsidR="00FF5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Прокопечко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616BF" w:rsidR="009B5B2F">
        <w:rPr>
          <w:rFonts w:ascii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616BF" w:rsidR="009B5B2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Pr="00C616BF" w:rsidR="00F56243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признать виновным в совершении административного правонарушения, предусмотренного ч.1 ст. 20.25 Кодекса Российской Федерации об а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дминистративных правонарушениях</w:t>
      </w:r>
      <w:r w:rsidRPr="00C616BF" w:rsidR="00F56243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Pr="00C616BF" w:rsidR="00FF50F3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назначить ему наказание в виде админ</w:t>
      </w:r>
      <w:r w:rsidR="00A77B1D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истративного ареста сроком на 02 (двух) суток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</w:t>
      </w:r>
    </w:p>
    <w:p w:rsidR="00C616BF" w:rsidRPr="00C616BF" w:rsidP="00C616BF">
      <w:pPr>
        <w:widowControl w:val="0"/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Срок административного ареста исчислять с момента</w:t>
      </w:r>
      <w:r w:rsidR="00970BE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административного задержания 03.06.2024 года с 11 час. 50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мин.   </w:t>
      </w:r>
    </w:p>
    <w:p w:rsidR="00C616BF" w:rsidRPr="00C616BF" w:rsidP="00C616BF">
      <w:pPr>
        <w:widowControl w:val="0"/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Постановление подлежит немедленному исполнению.</w:t>
      </w:r>
    </w:p>
    <w:p w:rsidR="00C616BF" w:rsidRPr="00C616BF" w:rsidP="00C616BF">
      <w:pPr>
        <w:widowControl w:val="0"/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Постановление может быть обжаловано в Нефтеюганский районный с</w:t>
      </w: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         </w:t>
      </w:r>
    </w:p>
    <w:p w:rsidR="00F56243" w:rsidRPr="00C616BF" w:rsidP="00C616BF">
      <w:pPr>
        <w:widowControl w:val="0"/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6B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            </w:t>
      </w:r>
    </w:p>
    <w:p w:rsidR="00022E9F" w:rsidRPr="00C616BF" w:rsidP="00B543C5">
      <w:pPr>
        <w:widowControl w:val="0"/>
        <w:shd w:val="clear" w:color="auto" w:fill="FFFFFF"/>
        <w:tabs>
          <w:tab w:val="left" w:pos="5970"/>
        </w:tabs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3C5" w:rsidRPr="00C616BF" w:rsidP="002C1605">
      <w:pPr>
        <w:widowControl w:val="0"/>
        <w:tabs>
          <w:tab w:val="left" w:pos="426"/>
          <w:tab w:val="left" w:pos="6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C616BF" w:rsidR="00F36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616BF" w:rsidR="00F5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616BF" w:rsidR="00BB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6BF" w:rsidR="00E65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43C5" w:rsidRPr="00C616BF" w:rsidP="00B543C5">
      <w:pPr>
        <w:widowControl w:val="0"/>
        <w:tabs>
          <w:tab w:val="left" w:pos="426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6BF" w:rsidR="00E65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6BF" w:rsidR="00ED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судья                            </w:t>
      </w:r>
      <w:r w:rsidRPr="00C6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Е. А. Таскаева</w:t>
      </w:r>
    </w:p>
    <w:p w:rsidR="00B543C5" w:rsidRPr="00F56243" w:rsidP="00B543C5">
      <w:pPr>
        <w:widowControl w:val="0"/>
        <w:shd w:val="clear" w:color="auto" w:fill="FFFFFF"/>
        <w:autoSpaceDE w:val="0"/>
        <w:spacing w:after="0"/>
        <w:ind w:left="1134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6243" w:rsidRPr="00F56243" w:rsidP="00B543C5">
      <w:pPr>
        <w:widowControl w:val="0"/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6243" w:rsidRPr="00F56243" w:rsidP="00B543C5">
      <w:pPr>
        <w:widowControl w:val="0"/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6243" w:rsidP="00B543C5">
      <w:pPr>
        <w:widowControl w:val="0"/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01499" w:rsidRPr="00F56243" w:rsidP="00B543C5">
      <w:pPr>
        <w:widowControl w:val="0"/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5624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sectPr w:rsidSect="00E85B6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2DBB"/>
    <w:rsid w:val="00003CEE"/>
    <w:rsid w:val="0001277D"/>
    <w:rsid w:val="000140D2"/>
    <w:rsid w:val="00022E9F"/>
    <w:rsid w:val="00026110"/>
    <w:rsid w:val="00031980"/>
    <w:rsid w:val="000320A7"/>
    <w:rsid w:val="00036C18"/>
    <w:rsid w:val="00044B22"/>
    <w:rsid w:val="00052F06"/>
    <w:rsid w:val="00062C66"/>
    <w:rsid w:val="00062D42"/>
    <w:rsid w:val="00063CA1"/>
    <w:rsid w:val="00071428"/>
    <w:rsid w:val="00080AC0"/>
    <w:rsid w:val="0009256D"/>
    <w:rsid w:val="0009643F"/>
    <w:rsid w:val="00096CEB"/>
    <w:rsid w:val="000A4FAB"/>
    <w:rsid w:val="000A74BA"/>
    <w:rsid w:val="000D2353"/>
    <w:rsid w:val="000D38DD"/>
    <w:rsid w:val="000D3BF7"/>
    <w:rsid w:val="000E5501"/>
    <w:rsid w:val="000E5D33"/>
    <w:rsid w:val="000F2757"/>
    <w:rsid w:val="001006AD"/>
    <w:rsid w:val="001025FA"/>
    <w:rsid w:val="00103269"/>
    <w:rsid w:val="0010377F"/>
    <w:rsid w:val="00104588"/>
    <w:rsid w:val="0010586B"/>
    <w:rsid w:val="0012409D"/>
    <w:rsid w:val="00134FD8"/>
    <w:rsid w:val="0014080D"/>
    <w:rsid w:val="001634BD"/>
    <w:rsid w:val="001704CF"/>
    <w:rsid w:val="00180713"/>
    <w:rsid w:val="001811E0"/>
    <w:rsid w:val="00182F95"/>
    <w:rsid w:val="00185D79"/>
    <w:rsid w:val="001870C7"/>
    <w:rsid w:val="001916A5"/>
    <w:rsid w:val="00192A24"/>
    <w:rsid w:val="001A1A56"/>
    <w:rsid w:val="001A3511"/>
    <w:rsid w:val="001C4E22"/>
    <w:rsid w:val="001C65CD"/>
    <w:rsid w:val="001D3E0A"/>
    <w:rsid w:val="001D5625"/>
    <w:rsid w:val="001D5CEA"/>
    <w:rsid w:val="001F1B8F"/>
    <w:rsid w:val="00203A58"/>
    <w:rsid w:val="00225FA8"/>
    <w:rsid w:val="00226399"/>
    <w:rsid w:val="00227685"/>
    <w:rsid w:val="00232E81"/>
    <w:rsid w:val="00234623"/>
    <w:rsid w:val="002368BD"/>
    <w:rsid w:val="00251AE4"/>
    <w:rsid w:val="0025225B"/>
    <w:rsid w:val="00264040"/>
    <w:rsid w:val="0026775E"/>
    <w:rsid w:val="00267AC9"/>
    <w:rsid w:val="00283C6C"/>
    <w:rsid w:val="0029266E"/>
    <w:rsid w:val="00295F1D"/>
    <w:rsid w:val="002A2845"/>
    <w:rsid w:val="002A378E"/>
    <w:rsid w:val="002B21C8"/>
    <w:rsid w:val="002B37F4"/>
    <w:rsid w:val="002C1605"/>
    <w:rsid w:val="002C3BDB"/>
    <w:rsid w:val="002C6682"/>
    <w:rsid w:val="002D497E"/>
    <w:rsid w:val="002F1F80"/>
    <w:rsid w:val="002F4C9F"/>
    <w:rsid w:val="002F690E"/>
    <w:rsid w:val="00300D4B"/>
    <w:rsid w:val="00303504"/>
    <w:rsid w:val="00310BD7"/>
    <w:rsid w:val="00311A4B"/>
    <w:rsid w:val="00315C98"/>
    <w:rsid w:val="003220F4"/>
    <w:rsid w:val="00344A11"/>
    <w:rsid w:val="00353A39"/>
    <w:rsid w:val="003557EE"/>
    <w:rsid w:val="003701A9"/>
    <w:rsid w:val="0037419C"/>
    <w:rsid w:val="00381264"/>
    <w:rsid w:val="003833CD"/>
    <w:rsid w:val="003922F0"/>
    <w:rsid w:val="003B4487"/>
    <w:rsid w:val="003B5F50"/>
    <w:rsid w:val="003B6E1D"/>
    <w:rsid w:val="003C0F57"/>
    <w:rsid w:val="003C2707"/>
    <w:rsid w:val="003D3E56"/>
    <w:rsid w:val="00404B5C"/>
    <w:rsid w:val="004056FC"/>
    <w:rsid w:val="00407D27"/>
    <w:rsid w:val="00415AFB"/>
    <w:rsid w:val="004178C6"/>
    <w:rsid w:val="004423E7"/>
    <w:rsid w:val="00445EA4"/>
    <w:rsid w:val="004478A5"/>
    <w:rsid w:val="00451763"/>
    <w:rsid w:val="00453E36"/>
    <w:rsid w:val="00456ED4"/>
    <w:rsid w:val="00460E40"/>
    <w:rsid w:val="0046426F"/>
    <w:rsid w:val="00475E25"/>
    <w:rsid w:val="00480E3C"/>
    <w:rsid w:val="00482485"/>
    <w:rsid w:val="00482905"/>
    <w:rsid w:val="0049007B"/>
    <w:rsid w:val="004C2728"/>
    <w:rsid w:val="004C5377"/>
    <w:rsid w:val="004C5AE3"/>
    <w:rsid w:val="004C612B"/>
    <w:rsid w:val="004C7CE0"/>
    <w:rsid w:val="004D2A32"/>
    <w:rsid w:val="004E01DA"/>
    <w:rsid w:val="004E3089"/>
    <w:rsid w:val="004E532A"/>
    <w:rsid w:val="004F1656"/>
    <w:rsid w:val="004F47D7"/>
    <w:rsid w:val="004F6340"/>
    <w:rsid w:val="005202AF"/>
    <w:rsid w:val="00520CAB"/>
    <w:rsid w:val="00521614"/>
    <w:rsid w:val="00532F55"/>
    <w:rsid w:val="0053632F"/>
    <w:rsid w:val="00541089"/>
    <w:rsid w:val="0054496C"/>
    <w:rsid w:val="0056034B"/>
    <w:rsid w:val="00560701"/>
    <w:rsid w:val="00561642"/>
    <w:rsid w:val="00564F39"/>
    <w:rsid w:val="00584F49"/>
    <w:rsid w:val="00591E2E"/>
    <w:rsid w:val="00592647"/>
    <w:rsid w:val="00592BC2"/>
    <w:rsid w:val="0059667F"/>
    <w:rsid w:val="005967BE"/>
    <w:rsid w:val="005970A2"/>
    <w:rsid w:val="005A31B8"/>
    <w:rsid w:val="005A3817"/>
    <w:rsid w:val="005C4826"/>
    <w:rsid w:val="005D1C05"/>
    <w:rsid w:val="005E0277"/>
    <w:rsid w:val="005E7E47"/>
    <w:rsid w:val="005F2349"/>
    <w:rsid w:val="005F2E87"/>
    <w:rsid w:val="00601099"/>
    <w:rsid w:val="006162DE"/>
    <w:rsid w:val="006215C7"/>
    <w:rsid w:val="006333D5"/>
    <w:rsid w:val="006343E1"/>
    <w:rsid w:val="006405A5"/>
    <w:rsid w:val="00641BA2"/>
    <w:rsid w:val="006428AA"/>
    <w:rsid w:val="0064607C"/>
    <w:rsid w:val="0064643C"/>
    <w:rsid w:val="00652B92"/>
    <w:rsid w:val="006535C8"/>
    <w:rsid w:val="00663C49"/>
    <w:rsid w:val="006714A2"/>
    <w:rsid w:val="0068569D"/>
    <w:rsid w:val="00690275"/>
    <w:rsid w:val="00693CA2"/>
    <w:rsid w:val="006B0D59"/>
    <w:rsid w:val="006B32ED"/>
    <w:rsid w:val="006C38D0"/>
    <w:rsid w:val="006C3B6D"/>
    <w:rsid w:val="006C7819"/>
    <w:rsid w:val="006D11B0"/>
    <w:rsid w:val="006D7825"/>
    <w:rsid w:val="006E50E2"/>
    <w:rsid w:val="006F7F59"/>
    <w:rsid w:val="007025E0"/>
    <w:rsid w:val="00710772"/>
    <w:rsid w:val="00721716"/>
    <w:rsid w:val="00721B5B"/>
    <w:rsid w:val="00725376"/>
    <w:rsid w:val="00734021"/>
    <w:rsid w:val="00741309"/>
    <w:rsid w:val="00754FF0"/>
    <w:rsid w:val="007607E8"/>
    <w:rsid w:val="0076085F"/>
    <w:rsid w:val="00762D02"/>
    <w:rsid w:val="00762F04"/>
    <w:rsid w:val="007630B0"/>
    <w:rsid w:val="007660D8"/>
    <w:rsid w:val="00771B13"/>
    <w:rsid w:val="00773F1E"/>
    <w:rsid w:val="007764C0"/>
    <w:rsid w:val="007816AB"/>
    <w:rsid w:val="00782098"/>
    <w:rsid w:val="007858E0"/>
    <w:rsid w:val="007A4688"/>
    <w:rsid w:val="007A709C"/>
    <w:rsid w:val="007C54F0"/>
    <w:rsid w:val="007D0197"/>
    <w:rsid w:val="007D589B"/>
    <w:rsid w:val="007E3B74"/>
    <w:rsid w:val="007E477D"/>
    <w:rsid w:val="007E636F"/>
    <w:rsid w:val="007E7C1A"/>
    <w:rsid w:val="00805136"/>
    <w:rsid w:val="008060FE"/>
    <w:rsid w:val="00807E20"/>
    <w:rsid w:val="00813591"/>
    <w:rsid w:val="00820FDB"/>
    <w:rsid w:val="00822FEF"/>
    <w:rsid w:val="00831C54"/>
    <w:rsid w:val="00840D45"/>
    <w:rsid w:val="00845318"/>
    <w:rsid w:val="0084688B"/>
    <w:rsid w:val="00850B86"/>
    <w:rsid w:val="00853C19"/>
    <w:rsid w:val="008610E3"/>
    <w:rsid w:val="00861B4A"/>
    <w:rsid w:val="008622B3"/>
    <w:rsid w:val="00862BEC"/>
    <w:rsid w:val="008820E0"/>
    <w:rsid w:val="008B569C"/>
    <w:rsid w:val="008E0380"/>
    <w:rsid w:val="008E5D62"/>
    <w:rsid w:val="008F2580"/>
    <w:rsid w:val="00904479"/>
    <w:rsid w:val="00906E97"/>
    <w:rsid w:val="00907EF4"/>
    <w:rsid w:val="009169B2"/>
    <w:rsid w:val="0093744A"/>
    <w:rsid w:val="00940B41"/>
    <w:rsid w:val="00943856"/>
    <w:rsid w:val="00944658"/>
    <w:rsid w:val="00947D2F"/>
    <w:rsid w:val="00966B36"/>
    <w:rsid w:val="009677AA"/>
    <w:rsid w:val="00970BE1"/>
    <w:rsid w:val="00972B7E"/>
    <w:rsid w:val="00974E15"/>
    <w:rsid w:val="009866C4"/>
    <w:rsid w:val="009A4124"/>
    <w:rsid w:val="009A5621"/>
    <w:rsid w:val="009B1077"/>
    <w:rsid w:val="009B3D44"/>
    <w:rsid w:val="009B5B2F"/>
    <w:rsid w:val="009B74E2"/>
    <w:rsid w:val="009D107A"/>
    <w:rsid w:val="009D4357"/>
    <w:rsid w:val="009D6192"/>
    <w:rsid w:val="009E67B0"/>
    <w:rsid w:val="00A04219"/>
    <w:rsid w:val="00A15F54"/>
    <w:rsid w:val="00A31B2F"/>
    <w:rsid w:val="00A34079"/>
    <w:rsid w:val="00A44788"/>
    <w:rsid w:val="00A45AFA"/>
    <w:rsid w:val="00A45EE3"/>
    <w:rsid w:val="00A66CE0"/>
    <w:rsid w:val="00A76D19"/>
    <w:rsid w:val="00A77B1D"/>
    <w:rsid w:val="00A77CC9"/>
    <w:rsid w:val="00A836FD"/>
    <w:rsid w:val="00A85899"/>
    <w:rsid w:val="00A86214"/>
    <w:rsid w:val="00A90BB4"/>
    <w:rsid w:val="00A91D73"/>
    <w:rsid w:val="00A96A4F"/>
    <w:rsid w:val="00A96AFE"/>
    <w:rsid w:val="00AA71D1"/>
    <w:rsid w:val="00AB012E"/>
    <w:rsid w:val="00AB4422"/>
    <w:rsid w:val="00AB6DF4"/>
    <w:rsid w:val="00AB6EB9"/>
    <w:rsid w:val="00AB7A52"/>
    <w:rsid w:val="00AC306D"/>
    <w:rsid w:val="00AE176F"/>
    <w:rsid w:val="00AE202A"/>
    <w:rsid w:val="00AE40AC"/>
    <w:rsid w:val="00AF0B8D"/>
    <w:rsid w:val="00AF63AD"/>
    <w:rsid w:val="00B01822"/>
    <w:rsid w:val="00B030DF"/>
    <w:rsid w:val="00B1160C"/>
    <w:rsid w:val="00B16D41"/>
    <w:rsid w:val="00B219C3"/>
    <w:rsid w:val="00B340D4"/>
    <w:rsid w:val="00B45AF8"/>
    <w:rsid w:val="00B528EC"/>
    <w:rsid w:val="00B543C5"/>
    <w:rsid w:val="00B701BF"/>
    <w:rsid w:val="00B7303F"/>
    <w:rsid w:val="00B8005F"/>
    <w:rsid w:val="00BA2056"/>
    <w:rsid w:val="00BB0733"/>
    <w:rsid w:val="00BD77EA"/>
    <w:rsid w:val="00BF4DDB"/>
    <w:rsid w:val="00C06134"/>
    <w:rsid w:val="00C12010"/>
    <w:rsid w:val="00C32E29"/>
    <w:rsid w:val="00C36AD7"/>
    <w:rsid w:val="00C42321"/>
    <w:rsid w:val="00C42536"/>
    <w:rsid w:val="00C47183"/>
    <w:rsid w:val="00C50642"/>
    <w:rsid w:val="00C616BF"/>
    <w:rsid w:val="00C658C1"/>
    <w:rsid w:val="00C73A11"/>
    <w:rsid w:val="00C864A6"/>
    <w:rsid w:val="00C926AD"/>
    <w:rsid w:val="00C943C5"/>
    <w:rsid w:val="00CA1177"/>
    <w:rsid w:val="00CB0EE0"/>
    <w:rsid w:val="00CB3E28"/>
    <w:rsid w:val="00CB66BC"/>
    <w:rsid w:val="00CC0E9E"/>
    <w:rsid w:val="00CD5E98"/>
    <w:rsid w:val="00CD67FC"/>
    <w:rsid w:val="00CE157F"/>
    <w:rsid w:val="00CE7233"/>
    <w:rsid w:val="00CF6626"/>
    <w:rsid w:val="00D128EE"/>
    <w:rsid w:val="00D31DD6"/>
    <w:rsid w:val="00D473FC"/>
    <w:rsid w:val="00D57AF0"/>
    <w:rsid w:val="00D6451D"/>
    <w:rsid w:val="00D72AA4"/>
    <w:rsid w:val="00D7337D"/>
    <w:rsid w:val="00D73565"/>
    <w:rsid w:val="00D87D9E"/>
    <w:rsid w:val="00D94F9B"/>
    <w:rsid w:val="00DA201C"/>
    <w:rsid w:val="00DA5A56"/>
    <w:rsid w:val="00DD45B3"/>
    <w:rsid w:val="00DE1466"/>
    <w:rsid w:val="00DE6100"/>
    <w:rsid w:val="00DE6C2E"/>
    <w:rsid w:val="00DF6776"/>
    <w:rsid w:val="00E03C4B"/>
    <w:rsid w:val="00E06830"/>
    <w:rsid w:val="00E06D84"/>
    <w:rsid w:val="00E17A95"/>
    <w:rsid w:val="00E272C8"/>
    <w:rsid w:val="00E31169"/>
    <w:rsid w:val="00E35B03"/>
    <w:rsid w:val="00E41DB2"/>
    <w:rsid w:val="00E422A4"/>
    <w:rsid w:val="00E47E87"/>
    <w:rsid w:val="00E6599D"/>
    <w:rsid w:val="00E85B68"/>
    <w:rsid w:val="00E86402"/>
    <w:rsid w:val="00E86842"/>
    <w:rsid w:val="00E91EC2"/>
    <w:rsid w:val="00EB38E1"/>
    <w:rsid w:val="00EB6A09"/>
    <w:rsid w:val="00EB6A95"/>
    <w:rsid w:val="00EC58CC"/>
    <w:rsid w:val="00ED46A1"/>
    <w:rsid w:val="00EF580E"/>
    <w:rsid w:val="00EF6819"/>
    <w:rsid w:val="00F03A0F"/>
    <w:rsid w:val="00F12899"/>
    <w:rsid w:val="00F21D58"/>
    <w:rsid w:val="00F270CF"/>
    <w:rsid w:val="00F36A97"/>
    <w:rsid w:val="00F439BD"/>
    <w:rsid w:val="00F45C8C"/>
    <w:rsid w:val="00F47F4D"/>
    <w:rsid w:val="00F5172F"/>
    <w:rsid w:val="00F56243"/>
    <w:rsid w:val="00F73F0E"/>
    <w:rsid w:val="00F82F6B"/>
    <w:rsid w:val="00F83F18"/>
    <w:rsid w:val="00FB315C"/>
    <w:rsid w:val="00FB5296"/>
    <w:rsid w:val="00FB5B36"/>
    <w:rsid w:val="00FB76F9"/>
    <w:rsid w:val="00FC77A7"/>
    <w:rsid w:val="00FD3138"/>
    <w:rsid w:val="00FE2149"/>
    <w:rsid w:val="00FF50F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8BD07B4-4155-4CC8-89B1-26BEE4EE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E86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8684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rsid w:val="002368BD"/>
    <w:rPr>
      <w:rFonts w:ascii="Georgia" w:eastAsia="Georgia" w:hAnsi="Georgia" w:cs="Georgia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rsid w:val="002368B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BC5B-A425-4A34-9D02-A2155F09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